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b w:val="1"/>
          <w:bCs w:val="1"/>
          <w:color w:val="2f2f37"/>
          <w:sz w:val="36"/>
          <w:szCs w:val="36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color w:val="2f2f37"/>
          <w:sz w:val="36"/>
          <w:szCs w:val="36"/>
          <w:rtl w:val="0"/>
        </w:rPr>
        <w:t xml:space="preserve">Домашнє завдання до Теми 4. DML та DDL команди. Складні SQL вирази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b w:val="1"/>
          <w:bCs w:val="1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b w:val="1"/>
          <w:bCs w:val="1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color w:val="2f2f37"/>
          <w:sz w:val="27"/>
          <w:szCs w:val="27"/>
          <w:rtl w:val="0"/>
        </w:rPr>
        <w:t xml:space="preserve">p1_full_structure_LibraryManagement.png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</w:rPr>
        <w:drawing>
          <wp:inline distB="114300" distT="114300" distL="114300" distR="114300">
            <wp:extent cx="5731200" cy="5321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</w:rPr>
        <w:drawing>
          <wp:inline distB="114300" distT="114300" distL="114300" distR="114300">
            <wp:extent cx="5731200" cy="3784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Montserrat" w:cs="Montserrat" w:eastAsia="Montserrat" w:hAnsi="Montserrat"/>
          <w:b w:val="1"/>
          <w:bCs w:val="1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color w:val="2f2f37"/>
          <w:sz w:val="27"/>
          <w:szCs w:val="27"/>
          <w:rtl w:val="0"/>
        </w:rPr>
        <w:t xml:space="preserve">Створено 5 таблиць з FOREIGN KEY зв’язками. Використано AUTO_INCREMENT, NOT NULL: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CREATE TABLE IF NOT EXISTS `authors` (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author_id INT auto_increment PRIMARY KEY,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author_name VARCHAR(50) NOT NULL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CREATE TABLE IF NOT EXISTS `genres` (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genre_id INT auto_increment PRIMARY KEY,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genre_name VARCHAR(50) NOT NULL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CREATE TABLE IF NOT EXISTS `books` (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book_id INT auto_increment PRIMARY KEY,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title VARCHAR(150) NOT NULL,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publication_year YEAR,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author_id INT,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genre_id INT,</w:t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FOREIGN KEY (author_id) REFERENCES authors(author_id),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FOREIGN KEY (genre_id) REFERENCES genres(genre_id)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CREATE TABLE IF NOT EXISTS `users` (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user_id INT auto_increment PRIMARY KEY,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username VARCHAR(50) NOT NULL,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email VARCHAR(100) NOT NULL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CREATE TABLE IF NOT EXISTS `borrowed_books` (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borrow_id INT auto_increment PRIMARY KEY,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book_id INT,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user_id INT,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borrow_date DATE NOT NULL,</w:t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return_date DATE,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FOREIGN KEY (book_id) REFERENCES books(book_id),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   FOREIGN KEY (user_id) REFERENCES users(user_id)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p2_data_all_tables.png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p2_1_books_data.png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p2_2_borrowed_books_data.png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p3_full_inner_join_all_tables.png</w:t>
      </w:r>
    </w:p>
    <w:p w:rsidR="00000000" w:rsidDel="00000000" w:rsidP="00000000" w:rsidRDefault="00000000" w:rsidRPr="00000000" w14:paraId="00000043">
      <w:pPr>
        <w:spacing w:after="240" w:before="0" w:line="240" w:lineRule="auto"/>
        <w:rPr/>
      </w:pPr>
      <w:r w:rsidDel="00000000" w:rsidR="00000000" w:rsidRPr="00000000">
        <w:rPr>
          <w:rtl w:val="0"/>
        </w:rPr>
        <w:t xml:space="preserve">Усі 8 таблиць об’єднано через INNER JOIN за ключами:</w:t>
      </w:r>
    </w:p>
    <w:p w:rsidR="00000000" w:rsidDel="00000000" w:rsidP="00000000" w:rsidRDefault="00000000" w:rsidRPr="00000000" w14:paraId="00000044">
      <w:pPr>
        <w:spacing w:after="240" w:before="0" w:line="240" w:lineRule="auto"/>
        <w:rPr/>
      </w:pPr>
      <w:r w:rsidDel="00000000" w:rsidR="00000000" w:rsidRPr="00000000">
        <w:rPr>
          <w:rtl w:val="0"/>
        </w:rPr>
        <w:t xml:space="preserve">order_id, product_id, customer_id, category_id, employee_id, shipper_id, supplier_id.</w:t>
      </w:r>
    </w:p>
    <w:p w:rsidR="00000000" w:rsidDel="00000000" w:rsidP="00000000" w:rsidRDefault="00000000" w:rsidRPr="00000000" w14:paraId="00000045">
      <w:pPr>
        <w:spacing w:after="240" w:before="0" w:line="240" w:lineRule="auto"/>
        <w:rPr/>
      </w:pPr>
      <w:r w:rsidDel="00000000" w:rsidR="00000000" w:rsidRPr="00000000">
        <w:rPr>
          <w:rtl w:val="0"/>
        </w:rPr>
        <w:t xml:space="preserve">Запит повертає повну інформацію про замовлення.</w:t>
      </w:r>
    </w:p>
    <w:p w:rsidR="00000000" w:rsidDel="00000000" w:rsidP="00000000" w:rsidRDefault="00000000" w:rsidRPr="00000000" w14:paraId="00000046">
      <w:pPr>
        <w:spacing w:after="240" w:before="0" w:line="240" w:lineRule="auto"/>
        <w:rPr/>
      </w:pPr>
      <w:r w:rsidDel="00000000" w:rsidR="00000000" w:rsidRPr="00000000">
        <w:rPr>
          <w:rtl w:val="0"/>
        </w:rPr>
        <w:t xml:space="preserve">Використовувалися назви стовпців (id, name, date тощо).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p4_1_count_total_rows.png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p4_2_left_join_count.png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Підпункт 4.2. Зміна INNER на LEFT/RIGHT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Кількість рядків: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- INNER JOIN: 518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 LEFT JOIN: 518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 RIGHT JOIN: 518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Пояснення: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Кількість рядків не змінилася, бо в базі Northwind всі зв’язки повні — немає записів з відсутніми відповідностями в будь-якій таблиці. Тому LEFT і RIGHT JOIN не додають рядків з NULL, а повертають точно ті самі дані, що й INNER JOIN.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p4_3_employee_id_gt_3_le_10.png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Фільтр застосовується до стовпця employee_id з таблиці employees.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Повернуто тільки замовлення, оброблені співробітниками з ID від 4 до 10 включно.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p4_4_group_by_category.png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p4_5_having_avg_gt_21.png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041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p4_6_order_by_desc.png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889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p4_7_offset_1_limit_4.png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432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18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